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4"/>
      </w:tblGrid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003B9D">
            <w:pPr>
              <w:pStyle w:val="ac"/>
              <w:jc w:val="right"/>
            </w:pPr>
            <w:r>
              <w:t>Приложение №4</w:t>
            </w:r>
            <w:r w:rsidR="00AD4A48">
              <w:br/>
              <w:t>УТВЕРЖДЕНО</w:t>
            </w:r>
            <w:r w:rsidR="00AD4A48">
              <w:br/>
              <w:t>приказом директор</w:t>
            </w:r>
            <w:r w:rsidR="00745F92">
              <w:t>а</w:t>
            </w:r>
            <w:r w:rsidR="00745F92">
              <w:br/>
              <w:t>ГБУСО «</w:t>
            </w:r>
            <w:r w:rsidR="00745F92" w:rsidRPr="00745F92">
              <w:t>Торошинский психоневрологический интернат</w:t>
            </w:r>
            <w:r w:rsidR="002C24C2">
              <w:t>»</w:t>
            </w:r>
            <w:r w:rsidR="002C24C2">
              <w:br/>
              <w:t>«22 »февраля 2018 г. №24-ОД</w:t>
            </w:r>
            <w:r w:rsidR="00AD4A48">
              <w:t xml:space="preserve"> </w:t>
            </w:r>
          </w:p>
          <w:p w:rsidR="00AD4A48" w:rsidRDefault="00AD4A48"/>
          <w:p w:rsidR="00AD4A48" w:rsidRDefault="00AD4A48">
            <w:pPr>
              <w:pStyle w:val="2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План реализации антикоррупционных рисков</w:t>
            </w:r>
            <w:r>
              <w:rPr>
                <w:sz w:val="29"/>
                <w:szCs w:val="29"/>
              </w:rPr>
              <w:br/>
              <w:t>государственного бюджетного учреждения социального обслуживания Псковской об</w:t>
            </w:r>
            <w:r w:rsidR="00745F92">
              <w:rPr>
                <w:sz w:val="29"/>
                <w:szCs w:val="29"/>
              </w:rPr>
              <w:t>ласти «Торошинский психоневрологический интернат</w:t>
            </w:r>
            <w:r w:rsidR="009E2B0B">
              <w:rPr>
                <w:sz w:val="29"/>
                <w:szCs w:val="29"/>
              </w:rPr>
              <w:t>»</w:t>
            </w:r>
            <w:r w:rsidR="009E2B0B">
              <w:rPr>
                <w:sz w:val="29"/>
                <w:szCs w:val="29"/>
              </w:rPr>
              <w:br/>
              <w:t>на 2018-2019</w:t>
            </w:r>
            <w:r>
              <w:rPr>
                <w:sz w:val="29"/>
                <w:szCs w:val="29"/>
              </w:rPr>
              <w:t xml:space="preserve"> г.</w:t>
            </w:r>
          </w:p>
          <w:p w:rsidR="00AD4A48" w:rsidRDefault="00AD4A48"/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"/>
              <w:gridCol w:w="4642"/>
              <w:gridCol w:w="2339"/>
              <w:gridCol w:w="1947"/>
            </w:tblGrid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№ п/п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Наименование мероприятия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Сроки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Ответственный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1.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D4A48" w:rsidRDefault="00AD4A48">
                  <w:r>
                    <w:t>Меры по развитию правовой основы в области противодействия коррупции, меры по обеспечению реализации антикоррупционной политики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1.1.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Мониторинг изменений действующего законодательства в области противодействия коррупции.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В течение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2460EA">
                  <w:r>
                    <w:t>Директор, инспектор</w:t>
                  </w:r>
                  <w:r w:rsidR="00AD4A48">
                    <w:t xml:space="preserve"> по кадрам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1.2.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Внесение в план мероприятий по реализации антикоррупционной политики изменений, направленных на продление сроков реализации до 2019 года и достижение конкретных результатов и далее по мере необходимости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 мере необходимости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2460EA">
                  <w:r>
                    <w:t>Директор, инспектор</w:t>
                  </w:r>
                  <w:r w:rsidR="00AD4A48">
                    <w:t xml:space="preserve"> по кадрам рабочая группа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1.3.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Назначение лица, ответственного за реализацию антикоррупционной политики по мере необходимости, в том числе в связи с кадровыми изменениями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 мере необходимости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1.4.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Осуществление оценки и координации антикоррупционной работы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 рабочая группа,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1.5.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Анализ исполнения Плана реализации антикоррупционных рисков в учреждении. Обсуждение вопросов состояния антикоррупционной работы на совещаниях трудового коллектива один раз в полугодие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1 раз в полугодие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2460EA">
                  <w:r>
                    <w:t>Директор, инспектор</w:t>
                  </w:r>
                  <w:r w:rsidR="00AD4A48">
                    <w:t xml:space="preserve"> по кадрам</w:t>
                  </w:r>
                  <w:r>
                    <w:t>,</w:t>
                  </w:r>
                  <w:r w:rsidR="00AD4A48">
                    <w:t xml:space="preserve"> рабочая группа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1.6.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В течении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2460EA">
                  <w:r>
                    <w:t>Директор, инспектор</w:t>
                  </w:r>
                  <w:r w:rsidR="00AD4A48">
                    <w:t xml:space="preserve"> по кадрам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1.7.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Соблюдение работниками учреждения Кодекса этики и служебного поведения, правил регламентирующих вопросы обмена деловыми подарками и знаками делового гостеприимства.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В течении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</w:t>
                  </w:r>
                  <w:r w:rsidR="002460EA">
                    <w:t>,</w:t>
                  </w:r>
                  <w:r>
                    <w:t xml:space="preserve"> рабочая группа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1.8.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Рассмотрение на совещаниях трудового коллектива результатов работы Комиссии по предотвращению и урегулированию конфликтов интересов.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1 раз в полугодие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2460EA">
                  <w:r>
                    <w:t>Директор, инспектор</w:t>
                  </w:r>
                  <w:r w:rsidR="00AD4A48">
                    <w:t xml:space="preserve"> по кадрам</w:t>
                  </w:r>
                  <w:r>
                    <w:t>,</w:t>
                  </w:r>
                  <w:r w:rsidR="00AD4A48">
                    <w:t xml:space="preserve"> рабочая группа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lastRenderedPageBreak/>
                    <w:t>1.9.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Консультирование и обучение работников учреждения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Согласно плану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2460EA">
                  <w:r>
                    <w:t>Инспектор</w:t>
                  </w:r>
                  <w:r w:rsidR="00AD4A48">
                    <w:t xml:space="preserve"> по кадрам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2.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D4A48" w:rsidRDefault="00AD4A48">
                  <w:r>
                    <w:t>Меры по совершенствованию функционирования Учреждения в целях предупреждения коррупции.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2.1.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 Экспертиза жалоб и обращений граждан, поступающих через информационные каналы связи ( электронная почта, телефон, сайт) на предмет установления фактов проявления коррупции работниками учреждения.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В течении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</w:t>
                  </w:r>
                  <w:r w:rsidR="002460EA">
                    <w:t>,</w:t>
                  </w:r>
                  <w:r>
                    <w:t xml:space="preserve"> рабочая группа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2.2.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Осуществление личного приема граждан администрацией учреждения. Обеспечение соблюдения порядка осуществления административных процедур по приему и рассмотрению обращений граждан. Рассмотрение обращений граждан в установленные сроки.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Постоянно,</w:t>
                  </w:r>
                  <w:r w:rsidR="002460EA">
                    <w:t xml:space="preserve"> </w:t>
                  </w:r>
                  <w:r>
                    <w:t>в течение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Директор, рабочая группа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2.3.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Организация и обеспечение работы по рассмотрению уведомлений о фактах обращения в целях склонения работников к совершению коррупционных правонарушений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2.4.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Обеспечение контроля исполнения должностных обязанностей работниками на должностях, замещение которых связано с коррупционным риском, и устранение таких рисков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2.5.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Совершенствование механизма приема и расстановки кадров с целью отбора наиболее квалифицированных работников.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Постоянно и при принятии на работу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2460EA">
                  <w:r>
                    <w:t>Директор, инспектор</w:t>
                  </w:r>
                  <w:r w:rsidR="00AD4A48">
                    <w:t xml:space="preserve"> по кадрам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2.6.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Осуществление комплекса организационных, разъяснительных и иных мер по соблюдению работниками ограничений, запретов, требований о предотвращении или урегулировании конфликта интересов и т. 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Не реже одного раза в полугодие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Директор, рабочая группа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2.7.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Разработка и проведение мероприятий по формированию негативного отношения к дарению подарков работникам в связи с их должностным положением или в связи с исполнением ими служебных обязанностей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Директор, рабочая группа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2.8.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Проведение обучающих мероприятий по вопросам профилактики и противодействия коррупции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В соответствии с планом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Рабочая группа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2.9.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 xml:space="preserve">Проведение работы по выявлению случаев возникновения конфликта интересов, одной из сторон которого являются работники, и </w:t>
                  </w:r>
                  <w:r>
                    <w:lastRenderedPageBreak/>
                    <w:t>принятие предусмотренных законодательством РФ мер по предотвращению и урегулированию конфликта интересов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lastRenderedPageBreak/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lastRenderedPageBreak/>
                    <w:t>2.10.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Ознакомление работников под роспись с нормативными документами, регламентирующими вопросы предупреждения и противодействия коррупции.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 мере необходимости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2460EA">
                  <w:r>
                    <w:t>Директор, инспектор</w:t>
                  </w:r>
                  <w:r w:rsidR="00AD4A48">
                    <w:t xml:space="preserve"> по кадрам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2.11.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Организация и проведение оперативных совещаний по выявленным фактам коррупционных правонарушений, допущенных работниками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 мере поступления соответствующей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3.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D4A48" w:rsidRDefault="00AD4A48">
                  <w:r>
                    <w:t>Осуществление контроля финансово – хозяйственной деятельности учреждения в целях предупреждения коррупции, мониторинг коррупционных рисков и их устранение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3.1.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Проведение антикоррупционной экспертизы проектов нормативных правовых актов, принимаемых учреждением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Постоянно по мере разработки проектов нормативных правовых актов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Директор, инспектор по кадрам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3.2.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Размещение на официальном сайте учреждения и информационных стендах нормативно - правовых актов, инструктивно – методических и иных материалов по антикоррупционной тематике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Постоянно, по мере разработки приказов по основной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Инспектор по кадрам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3.3.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Осуществление контроля за соблюдением требований, установленных Федеральным законом: - от 05.04.2013г. №44-ФЗ « О контрактной системе в сфере закупок товаров, работ, услуг, для обеспечения государственных и муниципальных нужд»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Директор, инспектор по кадрам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3.4.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Осуществление контроля за получением, учетом, хранением и порядком выдачи материальных ценностей и денежных средств.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Директор, гл. бухгалтер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3.5.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Осуществление контроля за целевым использованием бюджетных и внебюджетных средств, в том числе:</w:t>
                  </w:r>
                  <w:r>
                    <w:br/>
                    <w:t>- законностью формирования и расходования внебюджетных средств;</w:t>
                  </w:r>
                  <w:r>
                    <w:br/>
                    <w:t>-распределением стимулирующей части фонда оплаты труда.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Директор, гл. бухгалтер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3.6.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Недопущение составления неофициальной отчетности и использования поддельных документов.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Директор, гл. бухгалтер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3.7.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Осуществление мониторинга с целью выявления коррупционных рисков, в деятельности по осуществлению закупок для обеспечения и устранение выявленных коррупционных рисков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Директор, инспектор по кадрам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4.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D4A48" w:rsidRDefault="00AD4A48">
                  <w:r>
                    <w:t xml:space="preserve">Взаимодействие учреждения с институтами гражданского общества и гражданами </w:t>
                  </w:r>
                  <w:r>
                    <w:lastRenderedPageBreak/>
                    <w:t>пожилого возраста и инвалидами, обеспечение доступности информации о деятельности учреждения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lastRenderedPageBreak/>
                    <w:t>4.1.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Обеспечение функционирования сайта учреждения, в соответствии с Федеральным законодательством, размещения на нем информации о деятельности учреждения, правил приема в учреждение.</w:t>
                  </w:r>
                  <w:r>
                    <w:br/>
                    <w:t>Разработка раздела с информацией об осуществлении мер по противодействию коррупции в учреждении.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Директор, инспектор по кадрам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4.2.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Обеспечение возможности оперативного взаимодействия граждан с учреждением в сфере противодействия коррупции (функционирование «горячей линии», ящиков для корреспонденции, электронной почты для приема сообщений по вопросам противодействия коррупции.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Директор, инспектор по кадрам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4.3.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Проведение личных приемов граждан директором, осуществление экспертизы жалоб и обращений граждан о наличии сведений о фактах коррупции и проверки наличия фактов, указанных в обращениях.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Постоянно, по мере поступления обращений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 xml:space="preserve">Директор 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4.4.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Проведение ежеквартального опроса граждан с целью определения степени их удовлетворенности работой учреждения, качеством предоставляемых социальных услуг.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Ежеквартально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С</w:t>
                  </w:r>
                  <w:r w:rsidR="002460EA">
                    <w:t>таршая медсестра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4.5.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Обеспечение наличия в учреждении книги замечаний и предложений, отзывов о работе учреждения.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Директор, инспектор по кадрам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4.6.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Обеспечение взаимодействия со средствами массовой информации по вопросам противодействия коррупции, в том числе содействие размещению информационных материалов по вопросам антикоррупционной деятельности учреждения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Директор, рабочая группа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4.7.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Проведение анализа публикаций в средствах массовой информации на предмет наличия сведений о проявлениях коррупции в учреждении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 мере необходимости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Директор, рабочая группа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5.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D4A48" w:rsidRDefault="00AD4A48">
                  <w:r>
                    <w:t>Мероприятия, направленные на противодействие коррупции, с учетом специфики деятельности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5.1.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Осуществление контроля за деятельностью работников в соответствии с планом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В соответствии с планом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5.2.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Обеспечение соблюдения требований действующих нормативных актов предоставления социальных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5.3.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Введение в документацию о закупках стандартной антикоррупционной оговорки.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В течении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Инспектор по кадрам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5.4.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 xml:space="preserve">Проведение оценки коррупционных рисков, возникающих при реализации </w:t>
                  </w:r>
                  <w:r>
                    <w:lastRenderedPageBreak/>
                    <w:t>должностными лицами учреждения своих полномочий, внесение необходимых изменений в перечень должностей, замещение которых связано с коррупционными рисками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lastRenderedPageBreak/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Директор, рабочая группа</w:t>
                  </w:r>
                </w:p>
              </w:tc>
            </w:tr>
            <w:tr w:rsidR="00AD4A48" w:rsidTr="002460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lastRenderedPageBreak/>
                    <w:t>5.5.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Введение антикоррупционных положений в трудовые договоры (должностные инструкции)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В течении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A48" w:rsidRDefault="00AD4A48">
                  <w:r>
                    <w:t>Инспектор по кадрам</w:t>
                  </w:r>
                </w:p>
              </w:tc>
            </w:tr>
          </w:tbl>
          <w:p w:rsidR="00AD4A48" w:rsidRDefault="00AD4A48"/>
        </w:tc>
      </w:tr>
    </w:tbl>
    <w:p w:rsidR="00AD4A48" w:rsidRDefault="00AD4A48" w:rsidP="00AD4A48">
      <w:pPr>
        <w:rPr>
          <w:vanish/>
        </w:rPr>
      </w:pPr>
    </w:p>
    <w:p w:rsidR="006E0744" w:rsidRDefault="006E0744" w:rsidP="0046292C">
      <w:pPr>
        <w:spacing w:line="288" w:lineRule="auto"/>
        <w:jc w:val="both"/>
        <w:rPr>
          <w:sz w:val="20"/>
          <w:szCs w:val="20"/>
        </w:rPr>
      </w:pPr>
    </w:p>
    <w:sectPr w:rsidR="006E0744" w:rsidSect="00917971">
      <w:headerReference w:type="even" r:id="rId8"/>
      <w:headerReference w:type="default" r:id="rId9"/>
      <w:pgSz w:w="11906" w:h="16838"/>
      <w:pgMar w:top="1021" w:right="851" w:bottom="28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5F2" w:rsidRDefault="001A55F2">
      <w:r>
        <w:separator/>
      </w:r>
    </w:p>
  </w:endnote>
  <w:endnote w:type="continuationSeparator" w:id="1">
    <w:p w:rsidR="001A55F2" w:rsidRDefault="001A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5F2" w:rsidRDefault="001A55F2">
      <w:r>
        <w:separator/>
      </w:r>
    </w:p>
  </w:footnote>
  <w:footnote w:type="continuationSeparator" w:id="1">
    <w:p w:rsidR="001A55F2" w:rsidRDefault="001A5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3F" w:rsidRDefault="00232E47" w:rsidP="00F75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09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2792">
      <w:rPr>
        <w:rStyle w:val="a7"/>
        <w:noProof/>
      </w:rPr>
      <w:t>1</w:t>
    </w:r>
    <w:r>
      <w:rPr>
        <w:rStyle w:val="a7"/>
      </w:rPr>
      <w:fldChar w:fldCharType="end"/>
    </w:r>
  </w:p>
  <w:p w:rsidR="0000093F" w:rsidRDefault="000009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3F" w:rsidRPr="0055797E" w:rsidRDefault="00232E47" w:rsidP="00F75BCB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55797E">
      <w:rPr>
        <w:rStyle w:val="a7"/>
        <w:sz w:val="20"/>
        <w:szCs w:val="20"/>
      </w:rPr>
      <w:fldChar w:fldCharType="begin"/>
    </w:r>
    <w:r w:rsidR="0000093F" w:rsidRPr="0055797E">
      <w:rPr>
        <w:rStyle w:val="a7"/>
        <w:sz w:val="20"/>
        <w:szCs w:val="20"/>
      </w:rPr>
      <w:instrText xml:space="preserve">PAGE  </w:instrText>
    </w:r>
    <w:r w:rsidRPr="0055797E">
      <w:rPr>
        <w:rStyle w:val="a7"/>
        <w:sz w:val="20"/>
        <w:szCs w:val="20"/>
      </w:rPr>
      <w:fldChar w:fldCharType="separate"/>
    </w:r>
    <w:r w:rsidR="002C24C2">
      <w:rPr>
        <w:rStyle w:val="a7"/>
        <w:noProof/>
        <w:sz w:val="20"/>
        <w:szCs w:val="20"/>
      </w:rPr>
      <w:t>5</w:t>
    </w:r>
    <w:r w:rsidRPr="0055797E">
      <w:rPr>
        <w:rStyle w:val="a7"/>
        <w:sz w:val="20"/>
        <w:szCs w:val="20"/>
      </w:rPr>
      <w:fldChar w:fldCharType="end"/>
    </w:r>
  </w:p>
  <w:p w:rsidR="0000093F" w:rsidRDefault="000009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AC"/>
    <w:multiLevelType w:val="hybridMultilevel"/>
    <w:tmpl w:val="2FC63A0C"/>
    <w:lvl w:ilvl="0" w:tplc="7E32D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B0D1B"/>
    <w:multiLevelType w:val="hybridMultilevel"/>
    <w:tmpl w:val="C920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771"/>
    <w:rsid w:val="0000093F"/>
    <w:rsid w:val="00000F53"/>
    <w:rsid w:val="0000194B"/>
    <w:rsid w:val="00003B9D"/>
    <w:rsid w:val="0000669C"/>
    <w:rsid w:val="00024735"/>
    <w:rsid w:val="0002506E"/>
    <w:rsid w:val="000256F7"/>
    <w:rsid w:val="00032792"/>
    <w:rsid w:val="00035C21"/>
    <w:rsid w:val="0004031F"/>
    <w:rsid w:val="000463A1"/>
    <w:rsid w:val="000467A8"/>
    <w:rsid w:val="00052E3B"/>
    <w:rsid w:val="0005713D"/>
    <w:rsid w:val="00057603"/>
    <w:rsid w:val="00063C90"/>
    <w:rsid w:val="00064DA0"/>
    <w:rsid w:val="00084FEF"/>
    <w:rsid w:val="000850A7"/>
    <w:rsid w:val="00085BFA"/>
    <w:rsid w:val="00096A04"/>
    <w:rsid w:val="000A13D6"/>
    <w:rsid w:val="000A331B"/>
    <w:rsid w:val="000B66E4"/>
    <w:rsid w:val="000C26FA"/>
    <w:rsid w:val="000C4709"/>
    <w:rsid w:val="000D628B"/>
    <w:rsid w:val="000F0A54"/>
    <w:rsid w:val="000F2F3D"/>
    <w:rsid w:val="000F44A5"/>
    <w:rsid w:val="00106EEF"/>
    <w:rsid w:val="0011232D"/>
    <w:rsid w:val="00117B0F"/>
    <w:rsid w:val="00126C82"/>
    <w:rsid w:val="0013059E"/>
    <w:rsid w:val="001539F8"/>
    <w:rsid w:val="0015413A"/>
    <w:rsid w:val="00154F89"/>
    <w:rsid w:val="0016220A"/>
    <w:rsid w:val="00163325"/>
    <w:rsid w:val="00163DFE"/>
    <w:rsid w:val="00173572"/>
    <w:rsid w:val="001755CB"/>
    <w:rsid w:val="00175E2C"/>
    <w:rsid w:val="0018284A"/>
    <w:rsid w:val="001841A8"/>
    <w:rsid w:val="001A0B4E"/>
    <w:rsid w:val="001A211A"/>
    <w:rsid w:val="001A55F2"/>
    <w:rsid w:val="001B5BEB"/>
    <w:rsid w:val="001C1C88"/>
    <w:rsid w:val="001C2D89"/>
    <w:rsid w:val="001E3E52"/>
    <w:rsid w:val="001F2194"/>
    <w:rsid w:val="001F3DD6"/>
    <w:rsid w:val="001F41D4"/>
    <w:rsid w:val="001F61DF"/>
    <w:rsid w:val="00223D55"/>
    <w:rsid w:val="00230438"/>
    <w:rsid w:val="002320B6"/>
    <w:rsid w:val="00232E47"/>
    <w:rsid w:val="002460EA"/>
    <w:rsid w:val="00260C68"/>
    <w:rsid w:val="00270C02"/>
    <w:rsid w:val="00272828"/>
    <w:rsid w:val="00274E6B"/>
    <w:rsid w:val="00281016"/>
    <w:rsid w:val="002A6A21"/>
    <w:rsid w:val="002B1BDB"/>
    <w:rsid w:val="002B6FC0"/>
    <w:rsid w:val="002C24C2"/>
    <w:rsid w:val="002D5E3F"/>
    <w:rsid w:val="002E0F51"/>
    <w:rsid w:val="002F189A"/>
    <w:rsid w:val="002F20C6"/>
    <w:rsid w:val="002F7727"/>
    <w:rsid w:val="00310254"/>
    <w:rsid w:val="00311E4A"/>
    <w:rsid w:val="00325F33"/>
    <w:rsid w:val="0034465E"/>
    <w:rsid w:val="00350D2B"/>
    <w:rsid w:val="0035277F"/>
    <w:rsid w:val="0035773B"/>
    <w:rsid w:val="00357B20"/>
    <w:rsid w:val="00366E41"/>
    <w:rsid w:val="00366E4D"/>
    <w:rsid w:val="0036795E"/>
    <w:rsid w:val="00377B44"/>
    <w:rsid w:val="0038550C"/>
    <w:rsid w:val="003855BD"/>
    <w:rsid w:val="00393C86"/>
    <w:rsid w:val="00394FBF"/>
    <w:rsid w:val="003A53EA"/>
    <w:rsid w:val="003B27B6"/>
    <w:rsid w:val="003B5DDE"/>
    <w:rsid w:val="003D09C4"/>
    <w:rsid w:val="003D35DC"/>
    <w:rsid w:val="003D7606"/>
    <w:rsid w:val="003E5B67"/>
    <w:rsid w:val="003E65B2"/>
    <w:rsid w:val="003E73BA"/>
    <w:rsid w:val="003E7D73"/>
    <w:rsid w:val="003F1C90"/>
    <w:rsid w:val="003F345A"/>
    <w:rsid w:val="003F4324"/>
    <w:rsid w:val="003F74EC"/>
    <w:rsid w:val="004040A7"/>
    <w:rsid w:val="004058CC"/>
    <w:rsid w:val="00416013"/>
    <w:rsid w:val="00420F5B"/>
    <w:rsid w:val="00425578"/>
    <w:rsid w:val="0043117F"/>
    <w:rsid w:val="00431597"/>
    <w:rsid w:val="004319CC"/>
    <w:rsid w:val="00431EC4"/>
    <w:rsid w:val="004362A1"/>
    <w:rsid w:val="00456C88"/>
    <w:rsid w:val="0046292C"/>
    <w:rsid w:val="00470AF4"/>
    <w:rsid w:val="00471790"/>
    <w:rsid w:val="004736F5"/>
    <w:rsid w:val="004818FE"/>
    <w:rsid w:val="00493F5A"/>
    <w:rsid w:val="004A010E"/>
    <w:rsid w:val="004A1C62"/>
    <w:rsid w:val="004A347C"/>
    <w:rsid w:val="004C6F0A"/>
    <w:rsid w:val="004D65B7"/>
    <w:rsid w:val="004F3DDB"/>
    <w:rsid w:val="004F6885"/>
    <w:rsid w:val="005028DD"/>
    <w:rsid w:val="005260D2"/>
    <w:rsid w:val="00531761"/>
    <w:rsid w:val="0054668D"/>
    <w:rsid w:val="0055583A"/>
    <w:rsid w:val="0055797E"/>
    <w:rsid w:val="00561BD4"/>
    <w:rsid w:val="00563915"/>
    <w:rsid w:val="005667EC"/>
    <w:rsid w:val="00566C82"/>
    <w:rsid w:val="005752A5"/>
    <w:rsid w:val="00577C20"/>
    <w:rsid w:val="005815BD"/>
    <w:rsid w:val="00583F37"/>
    <w:rsid w:val="005954B2"/>
    <w:rsid w:val="005A35B1"/>
    <w:rsid w:val="005B2B08"/>
    <w:rsid w:val="005B351A"/>
    <w:rsid w:val="005C5017"/>
    <w:rsid w:val="005D626E"/>
    <w:rsid w:val="005E17FA"/>
    <w:rsid w:val="00600BD5"/>
    <w:rsid w:val="00607110"/>
    <w:rsid w:val="006153C7"/>
    <w:rsid w:val="00617680"/>
    <w:rsid w:val="006268BB"/>
    <w:rsid w:val="00631FF2"/>
    <w:rsid w:val="00633FD5"/>
    <w:rsid w:val="00634A73"/>
    <w:rsid w:val="0063563F"/>
    <w:rsid w:val="00645D44"/>
    <w:rsid w:val="00647686"/>
    <w:rsid w:val="00664108"/>
    <w:rsid w:val="006660AC"/>
    <w:rsid w:val="00667BED"/>
    <w:rsid w:val="00672441"/>
    <w:rsid w:val="006744E9"/>
    <w:rsid w:val="00677534"/>
    <w:rsid w:val="00685748"/>
    <w:rsid w:val="00694807"/>
    <w:rsid w:val="00694B24"/>
    <w:rsid w:val="00695119"/>
    <w:rsid w:val="006A31CF"/>
    <w:rsid w:val="006A6807"/>
    <w:rsid w:val="006B0513"/>
    <w:rsid w:val="006B0622"/>
    <w:rsid w:val="006B17FD"/>
    <w:rsid w:val="006B436C"/>
    <w:rsid w:val="006C31CC"/>
    <w:rsid w:val="006C7771"/>
    <w:rsid w:val="006D0F01"/>
    <w:rsid w:val="006E0744"/>
    <w:rsid w:val="006E21DB"/>
    <w:rsid w:val="006F0CEC"/>
    <w:rsid w:val="006F157D"/>
    <w:rsid w:val="006F29F2"/>
    <w:rsid w:val="00702157"/>
    <w:rsid w:val="00703361"/>
    <w:rsid w:val="00706F01"/>
    <w:rsid w:val="00717235"/>
    <w:rsid w:val="0071750C"/>
    <w:rsid w:val="0073197F"/>
    <w:rsid w:val="00733C5A"/>
    <w:rsid w:val="00735872"/>
    <w:rsid w:val="0073611D"/>
    <w:rsid w:val="00745F92"/>
    <w:rsid w:val="007572B9"/>
    <w:rsid w:val="0076551F"/>
    <w:rsid w:val="00781EDF"/>
    <w:rsid w:val="00797AE7"/>
    <w:rsid w:val="007A0187"/>
    <w:rsid w:val="007D07F8"/>
    <w:rsid w:val="007D318D"/>
    <w:rsid w:val="007D347F"/>
    <w:rsid w:val="007D4375"/>
    <w:rsid w:val="007E1482"/>
    <w:rsid w:val="007E2A32"/>
    <w:rsid w:val="007E4168"/>
    <w:rsid w:val="007E5915"/>
    <w:rsid w:val="007E67E8"/>
    <w:rsid w:val="007E6853"/>
    <w:rsid w:val="007F0082"/>
    <w:rsid w:val="00804E92"/>
    <w:rsid w:val="0081318F"/>
    <w:rsid w:val="008206E1"/>
    <w:rsid w:val="00821171"/>
    <w:rsid w:val="008248E1"/>
    <w:rsid w:val="0082581C"/>
    <w:rsid w:val="00830724"/>
    <w:rsid w:val="00831BE0"/>
    <w:rsid w:val="008329A8"/>
    <w:rsid w:val="00850F15"/>
    <w:rsid w:val="00855E58"/>
    <w:rsid w:val="00856BC3"/>
    <w:rsid w:val="00860A15"/>
    <w:rsid w:val="00863AFF"/>
    <w:rsid w:val="00865529"/>
    <w:rsid w:val="00866B5D"/>
    <w:rsid w:val="00867386"/>
    <w:rsid w:val="00892837"/>
    <w:rsid w:val="00893BBB"/>
    <w:rsid w:val="00894569"/>
    <w:rsid w:val="008967A7"/>
    <w:rsid w:val="008A0218"/>
    <w:rsid w:val="008C03BF"/>
    <w:rsid w:val="008C1902"/>
    <w:rsid w:val="008C6808"/>
    <w:rsid w:val="008C7944"/>
    <w:rsid w:val="008C7E0B"/>
    <w:rsid w:val="008D235F"/>
    <w:rsid w:val="008D3507"/>
    <w:rsid w:val="008E19DA"/>
    <w:rsid w:val="0090589F"/>
    <w:rsid w:val="009103D1"/>
    <w:rsid w:val="00917971"/>
    <w:rsid w:val="009233DC"/>
    <w:rsid w:val="00924764"/>
    <w:rsid w:val="00924979"/>
    <w:rsid w:val="00926B8B"/>
    <w:rsid w:val="009339B6"/>
    <w:rsid w:val="0093672A"/>
    <w:rsid w:val="00942FE8"/>
    <w:rsid w:val="00943FE8"/>
    <w:rsid w:val="00945472"/>
    <w:rsid w:val="00947428"/>
    <w:rsid w:val="00950549"/>
    <w:rsid w:val="0095694E"/>
    <w:rsid w:val="00960C97"/>
    <w:rsid w:val="00960DB1"/>
    <w:rsid w:val="00964B83"/>
    <w:rsid w:val="0096695C"/>
    <w:rsid w:val="00973BEE"/>
    <w:rsid w:val="00975F63"/>
    <w:rsid w:val="0098247B"/>
    <w:rsid w:val="009939EA"/>
    <w:rsid w:val="009979DF"/>
    <w:rsid w:val="009A475C"/>
    <w:rsid w:val="009A524C"/>
    <w:rsid w:val="009A57BC"/>
    <w:rsid w:val="009B0D90"/>
    <w:rsid w:val="009B220D"/>
    <w:rsid w:val="009B30C4"/>
    <w:rsid w:val="009B313E"/>
    <w:rsid w:val="009B3889"/>
    <w:rsid w:val="009B7342"/>
    <w:rsid w:val="009C55A1"/>
    <w:rsid w:val="009D407F"/>
    <w:rsid w:val="009D5FE8"/>
    <w:rsid w:val="009E0107"/>
    <w:rsid w:val="009E2B0B"/>
    <w:rsid w:val="009E4406"/>
    <w:rsid w:val="009E5191"/>
    <w:rsid w:val="009E7725"/>
    <w:rsid w:val="009F5116"/>
    <w:rsid w:val="009F59BC"/>
    <w:rsid w:val="00A013DC"/>
    <w:rsid w:val="00A04170"/>
    <w:rsid w:val="00A07894"/>
    <w:rsid w:val="00A25F97"/>
    <w:rsid w:val="00A354C8"/>
    <w:rsid w:val="00A3614C"/>
    <w:rsid w:val="00A4140D"/>
    <w:rsid w:val="00A45FFF"/>
    <w:rsid w:val="00A46E4E"/>
    <w:rsid w:val="00A52CF1"/>
    <w:rsid w:val="00A53088"/>
    <w:rsid w:val="00A5540E"/>
    <w:rsid w:val="00A71315"/>
    <w:rsid w:val="00A7628A"/>
    <w:rsid w:val="00A81309"/>
    <w:rsid w:val="00A930BA"/>
    <w:rsid w:val="00AA16A5"/>
    <w:rsid w:val="00AA4A8C"/>
    <w:rsid w:val="00AB0DC1"/>
    <w:rsid w:val="00AB7D3C"/>
    <w:rsid w:val="00AD2923"/>
    <w:rsid w:val="00AD4A48"/>
    <w:rsid w:val="00AF1870"/>
    <w:rsid w:val="00AF1C47"/>
    <w:rsid w:val="00AF3250"/>
    <w:rsid w:val="00B050B4"/>
    <w:rsid w:val="00B1738D"/>
    <w:rsid w:val="00B17C63"/>
    <w:rsid w:val="00B33EAA"/>
    <w:rsid w:val="00B34665"/>
    <w:rsid w:val="00B44515"/>
    <w:rsid w:val="00B52423"/>
    <w:rsid w:val="00B66A10"/>
    <w:rsid w:val="00B72540"/>
    <w:rsid w:val="00B9522F"/>
    <w:rsid w:val="00BA172F"/>
    <w:rsid w:val="00BA701A"/>
    <w:rsid w:val="00BB4C26"/>
    <w:rsid w:val="00BB7AC4"/>
    <w:rsid w:val="00BD761E"/>
    <w:rsid w:val="00BE1F7E"/>
    <w:rsid w:val="00BF7713"/>
    <w:rsid w:val="00C069FC"/>
    <w:rsid w:val="00C0713C"/>
    <w:rsid w:val="00C11C89"/>
    <w:rsid w:val="00C213B5"/>
    <w:rsid w:val="00C21D51"/>
    <w:rsid w:val="00C2204A"/>
    <w:rsid w:val="00C2489F"/>
    <w:rsid w:val="00C30B3C"/>
    <w:rsid w:val="00C40E6C"/>
    <w:rsid w:val="00C4236A"/>
    <w:rsid w:val="00C45691"/>
    <w:rsid w:val="00C53A0B"/>
    <w:rsid w:val="00C54A8F"/>
    <w:rsid w:val="00C5744A"/>
    <w:rsid w:val="00C622AF"/>
    <w:rsid w:val="00C6689C"/>
    <w:rsid w:val="00C80165"/>
    <w:rsid w:val="00C91AA2"/>
    <w:rsid w:val="00C94B1A"/>
    <w:rsid w:val="00C97352"/>
    <w:rsid w:val="00CA3C07"/>
    <w:rsid w:val="00CC0B27"/>
    <w:rsid w:val="00CC2B7D"/>
    <w:rsid w:val="00CC3ADD"/>
    <w:rsid w:val="00CC3B1D"/>
    <w:rsid w:val="00CD4035"/>
    <w:rsid w:val="00CE0716"/>
    <w:rsid w:val="00CE3042"/>
    <w:rsid w:val="00CE65C7"/>
    <w:rsid w:val="00CE7E47"/>
    <w:rsid w:val="00D05D36"/>
    <w:rsid w:val="00D272D6"/>
    <w:rsid w:val="00D37038"/>
    <w:rsid w:val="00D607E7"/>
    <w:rsid w:val="00D61B65"/>
    <w:rsid w:val="00D6448E"/>
    <w:rsid w:val="00D75DA8"/>
    <w:rsid w:val="00D7734D"/>
    <w:rsid w:val="00D82C60"/>
    <w:rsid w:val="00DA0327"/>
    <w:rsid w:val="00DA7148"/>
    <w:rsid w:val="00DB21FA"/>
    <w:rsid w:val="00DB32D0"/>
    <w:rsid w:val="00DB648A"/>
    <w:rsid w:val="00DB67DC"/>
    <w:rsid w:val="00DC0F05"/>
    <w:rsid w:val="00DC41C4"/>
    <w:rsid w:val="00DD2820"/>
    <w:rsid w:val="00DD686B"/>
    <w:rsid w:val="00DF594F"/>
    <w:rsid w:val="00E00DB2"/>
    <w:rsid w:val="00E017E9"/>
    <w:rsid w:val="00E06AF3"/>
    <w:rsid w:val="00E1218A"/>
    <w:rsid w:val="00E15E45"/>
    <w:rsid w:val="00E176B6"/>
    <w:rsid w:val="00E344AE"/>
    <w:rsid w:val="00E34C25"/>
    <w:rsid w:val="00E44E97"/>
    <w:rsid w:val="00E45C10"/>
    <w:rsid w:val="00E462D6"/>
    <w:rsid w:val="00E5151B"/>
    <w:rsid w:val="00E6250A"/>
    <w:rsid w:val="00E734D0"/>
    <w:rsid w:val="00E80D61"/>
    <w:rsid w:val="00E81C41"/>
    <w:rsid w:val="00E85DA9"/>
    <w:rsid w:val="00E876E2"/>
    <w:rsid w:val="00E936A6"/>
    <w:rsid w:val="00EB38A5"/>
    <w:rsid w:val="00EB51AF"/>
    <w:rsid w:val="00EC245F"/>
    <w:rsid w:val="00ED3FA8"/>
    <w:rsid w:val="00EE31B9"/>
    <w:rsid w:val="00EE3D65"/>
    <w:rsid w:val="00EF22B3"/>
    <w:rsid w:val="00EF433F"/>
    <w:rsid w:val="00F0230B"/>
    <w:rsid w:val="00F04673"/>
    <w:rsid w:val="00F23E40"/>
    <w:rsid w:val="00F26E6C"/>
    <w:rsid w:val="00F30F58"/>
    <w:rsid w:val="00F32E75"/>
    <w:rsid w:val="00F339CC"/>
    <w:rsid w:val="00F37DFB"/>
    <w:rsid w:val="00F42C4A"/>
    <w:rsid w:val="00F43734"/>
    <w:rsid w:val="00F43C7C"/>
    <w:rsid w:val="00F52425"/>
    <w:rsid w:val="00F55439"/>
    <w:rsid w:val="00F5768A"/>
    <w:rsid w:val="00F66586"/>
    <w:rsid w:val="00F70DBC"/>
    <w:rsid w:val="00F74B80"/>
    <w:rsid w:val="00F75BCB"/>
    <w:rsid w:val="00F80A3B"/>
    <w:rsid w:val="00F945BC"/>
    <w:rsid w:val="00FA286E"/>
    <w:rsid w:val="00FB0D91"/>
    <w:rsid w:val="00FC2FD9"/>
    <w:rsid w:val="00FE766E"/>
    <w:rsid w:val="00FF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77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D4A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A21"/>
    <w:rPr>
      <w:color w:val="0000FF"/>
      <w:u w:val="single"/>
    </w:rPr>
  </w:style>
  <w:style w:type="table" w:styleId="a4">
    <w:name w:val="Table Grid"/>
    <w:basedOn w:val="a1"/>
    <w:rsid w:val="002A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D34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D347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47F"/>
  </w:style>
  <w:style w:type="paragraph" w:styleId="a8">
    <w:name w:val="Balloon Text"/>
    <w:basedOn w:val="a"/>
    <w:semiHidden/>
    <w:rsid w:val="009569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924979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9">
    <w:name w:val="No Spacing"/>
    <w:uiPriority w:val="1"/>
    <w:qFormat/>
    <w:rsid w:val="00B66A10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basedOn w:val="a0"/>
    <w:rsid w:val="009E4406"/>
  </w:style>
  <w:style w:type="paragraph" w:customStyle="1" w:styleId="FORMATTEXT">
    <w:name w:val=".FORMATTEXT"/>
    <w:uiPriority w:val="99"/>
    <w:rsid w:val="003102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0C4709"/>
    <w:pPr>
      <w:suppressAutoHyphens/>
      <w:autoSpaceDE w:val="0"/>
      <w:ind w:left="708"/>
    </w:pPr>
    <w:rPr>
      <w:lang w:eastAsia="ar-SA"/>
    </w:rPr>
  </w:style>
  <w:style w:type="paragraph" w:customStyle="1" w:styleId="Iauiue">
    <w:name w:val="Iau?iue"/>
    <w:uiPriority w:val="99"/>
    <w:rsid w:val="000C4709"/>
    <w:rPr>
      <w:lang w:val="en-US"/>
    </w:rPr>
  </w:style>
  <w:style w:type="paragraph" w:customStyle="1" w:styleId="ab">
    <w:name w:val="Содержимое таблицы"/>
    <w:basedOn w:val="a"/>
    <w:rsid w:val="007E4168"/>
    <w:pPr>
      <w:widowControl w:val="0"/>
      <w:suppressLineNumbers/>
      <w:suppressAutoHyphens/>
    </w:pPr>
    <w:rPr>
      <w:rFonts w:ascii="Arial" w:eastAsia="DejaVu Sans" w:hAnsi="Arial" w:cs="Lohit Hindi"/>
      <w:kern w:val="1"/>
      <w:sz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AD4A48"/>
    <w:rPr>
      <w:b/>
      <w:bCs/>
      <w:sz w:val="36"/>
      <w:szCs w:val="36"/>
    </w:rPr>
  </w:style>
  <w:style w:type="paragraph" w:styleId="ac">
    <w:name w:val="Normal (Web)"/>
    <w:basedOn w:val="a"/>
    <w:uiPriority w:val="99"/>
    <w:unhideWhenUsed/>
    <w:rsid w:val="00AD4A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uu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A53F-3AA3-49D3-AF54-E351D13E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uu-2</Template>
  <TotalTime>12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2018-03-15T12:49:00Z</cp:lastPrinted>
  <dcterms:created xsi:type="dcterms:W3CDTF">2018-03-06T06:41:00Z</dcterms:created>
  <dcterms:modified xsi:type="dcterms:W3CDTF">2018-03-15T12:49:00Z</dcterms:modified>
  <cp:contentStatus/>
</cp:coreProperties>
</file>